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A3" w:rsidRPr="00223EF3" w:rsidRDefault="005973A3" w:rsidP="005973A3">
      <w:pPr>
        <w:pBdr>
          <w:bottom w:val="dotted" w:sz="6" w:space="2" w:color="E1E1E1"/>
        </w:pBdr>
        <w:spacing w:after="15" w:line="253" w:lineRule="atLeast"/>
        <w:textAlignment w:val="baseline"/>
        <w:outlineLvl w:val="1"/>
        <w:rPr>
          <w:rFonts w:ascii="Arial" w:eastAsia="Times New Roman" w:hAnsi="Arial" w:cs="Arial"/>
          <w:color w:val="01406A"/>
          <w:sz w:val="27"/>
          <w:szCs w:val="27"/>
          <w:lang w:eastAsia="sl-SI"/>
        </w:rPr>
      </w:pPr>
      <w:r w:rsidRPr="00223EF3">
        <w:rPr>
          <w:rFonts w:ascii="Arial" w:eastAsia="Times New Roman" w:hAnsi="Arial" w:cs="Arial"/>
          <w:color w:val="01406A"/>
          <w:sz w:val="27"/>
          <w:szCs w:val="27"/>
          <w:lang w:eastAsia="sl-SI"/>
        </w:rPr>
        <w:t>INFORMACIJE JAVNEGA ZNAČAJA</w:t>
      </w:r>
    </w:p>
    <w:p w:rsidR="005973A3" w:rsidRPr="00223EF3" w:rsidRDefault="005973A3" w:rsidP="005973A3">
      <w:pPr>
        <w:shd w:val="clear" w:color="auto" w:fill="FFFFFF"/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sl-SI"/>
        </w:rPr>
      </w:pPr>
      <w:r w:rsidRPr="00223EF3">
        <w:rPr>
          <w:rFonts w:ascii="Tahoma" w:eastAsia="Times New Roman" w:hAnsi="Tahoma" w:cs="Tahoma"/>
          <w:b/>
          <w:bCs/>
          <w:color w:val="555555"/>
          <w:sz w:val="20"/>
          <w:szCs w:val="20"/>
          <w:bdr w:val="none" w:sz="0" w:space="0" w:color="auto" w:frame="1"/>
          <w:lang w:eastAsia="sl-SI"/>
        </w:rPr>
        <w:t>Informacije javnega značaja</w:t>
      </w:r>
    </w:p>
    <w:tbl>
      <w:tblPr>
        <w:tblW w:w="125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161"/>
      </w:tblGrid>
      <w:tr w:rsidR="005973A3" w:rsidRPr="00223EF3" w:rsidTr="00ED5AA2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1. </w:t>
            </w:r>
            <w:r w:rsidRPr="00223EF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Osnovni podatki o katalogu</w:t>
            </w:r>
          </w:p>
        </w:tc>
      </w:tr>
      <w:tr w:rsidR="005973A3" w:rsidRPr="00223EF3" w:rsidTr="00ED5AA2"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Naziv zavoda: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Osnovna šola dr. Franceta Prešerna Ribnica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 xml:space="preserve">Šolska ulica 21310 </w:t>
            </w:r>
            <w:proofErr w:type="spellStart"/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RibnicaTel</w:t>
            </w:r>
            <w:proofErr w:type="spellEnd"/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: 1 8350400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proofErr w:type="spellStart"/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Fax</w:t>
            </w:r>
            <w:proofErr w:type="spellEnd"/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: 1 8350420</w:t>
            </w:r>
          </w:p>
        </w:tc>
      </w:tr>
      <w:tr w:rsidR="005973A3" w:rsidRPr="00223EF3" w:rsidTr="00ED5AA2"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Odgovorna uradna oseba: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Andreja Modic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Tel: 1 8350402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bdr w:val="none" w:sz="0" w:space="0" w:color="auto" w:frame="1"/>
                <w:lang w:eastAsia="sl-SI"/>
              </w:rPr>
              <w:t>Andreja.Modic</w:t>
            </w:r>
            <w:hyperlink r:id="rId4" w:history="1">
              <w:r w:rsidRPr="00223EF3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@guest.arnes.si</w:t>
              </w:r>
            </w:hyperlink>
          </w:p>
        </w:tc>
      </w:tr>
      <w:tr w:rsidR="005973A3" w:rsidRPr="00223EF3" w:rsidTr="00ED5AA2"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Datum prve objave kataloga: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20. 10. 2008</w:t>
            </w:r>
          </w:p>
        </w:tc>
      </w:tr>
      <w:tr w:rsidR="005973A3" w:rsidRPr="00223EF3" w:rsidTr="00ED5AA2"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Datum zadnje spremembe: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sl-SI"/>
              </w:rPr>
              <w:t> 18. 4. 2011</w:t>
            </w:r>
          </w:p>
        </w:tc>
      </w:tr>
    </w:tbl>
    <w:p w:rsidR="005973A3" w:rsidRPr="00223EF3" w:rsidRDefault="005973A3" w:rsidP="005973A3">
      <w:pPr>
        <w:shd w:val="clear" w:color="auto" w:fill="FFFFFF"/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sl-SI"/>
        </w:rPr>
      </w:pPr>
      <w:r w:rsidRPr="00223EF3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l-SI"/>
        </w:rPr>
        <w:t> </w:t>
      </w:r>
    </w:p>
    <w:tbl>
      <w:tblPr>
        <w:tblW w:w="21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462"/>
        <w:gridCol w:w="29933"/>
      </w:tblGrid>
      <w:tr w:rsidR="005973A3" w:rsidRPr="00223EF3" w:rsidTr="00ED5AA2"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2. Splošni podatki zavoda in informacijah javnega značaja s katerimi razpolaga</w:t>
            </w:r>
          </w:p>
        </w:tc>
      </w:tr>
      <w:tr w:rsidR="005973A3" w:rsidRPr="00223EF3" w:rsidTr="00ED5AA2"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2. a Organigram in podatki o organizaciji zavoda</w:t>
            </w:r>
          </w:p>
        </w:tc>
      </w:tr>
      <w:tr w:rsidR="005973A3" w:rsidRPr="00223EF3" w:rsidTr="00ED5AA2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Kratek opis delovnega področja zavoda:</w:t>
            </w:r>
          </w:p>
        </w:tc>
        <w:tc>
          <w:tcPr>
            <w:tcW w:w="32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a.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Osnovnošolsko izobraževanje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b.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Tržna dejavnost (zagotavljanje malice in kosil učencem in zaposlenim na OŠ ter priprava obrokov zunanjim naročnikom)</w:t>
            </w:r>
          </w:p>
        </w:tc>
      </w:tr>
      <w:tr w:rsidR="005973A3" w:rsidRPr="00223EF3" w:rsidTr="00ED5AA2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Seznam vseh notranjih organizacijskih enot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 Seznam organov zavoda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    Strokovni aktivi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Osnovna šola dr. Franceta Prešerna Ribnica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Šolska ulica 2, 1310 Ribnica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Podružnična osnovna šola Dolenja vas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Šolska ulica 9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1331 Dolenja vas 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Podružnična osnovna šola Sušje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proofErr w:type="spellStart"/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Sušje</w:t>
            </w:r>
            <w:proofErr w:type="spellEnd"/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 xml:space="preserve"> 2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1310 Ribnica  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Svet šole, ravnatelj, pomočnici ravnatelja, svet staršev, učiteljski zbor, oddelčni učiteljski zbor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Strokovni aktiv učiteljev 1. razreda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Strokovni aktiv učiteljev 2. razreda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Strokovni aktiv učiteljev 3. razreda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Strokovni aktiv učiteljev 4. razreda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Strokovni aktiv učiteljev 5. razreda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Strokovni aktiv učiteljev OPB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Strokovni aktiv učiteljev slovenščine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Strokovni aktiv likovne in glasbene vzgoje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Strokovni aktiv učiteljev tujega jezika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Strokovni aktiv učiteljev matematike in fizike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Strokovni aktiv učiteljev družboslovja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Strokovni aktiv učiteljev naravoslovja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Strokovni aktiv učiteljev športne vzgoje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Strokovni aktiv učiteljev tehnike in tehnologije in računalništva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Strokovni aktiv svetovalnih delavcev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</w:p>
        </w:tc>
      </w:tr>
      <w:tr w:rsidR="005973A3" w:rsidRPr="00223EF3" w:rsidTr="00ED5AA2"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5973A3" w:rsidRPr="00223EF3" w:rsidTr="00ED5AA2"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2. b Kontaktni podatki uradne osebe (oseb), pristojnih za posredovanje informacij</w:t>
            </w:r>
          </w:p>
        </w:tc>
      </w:tr>
      <w:tr w:rsidR="005973A3" w:rsidRPr="00223EF3" w:rsidTr="00ED5AA2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Pristojna oseba:</w:t>
            </w:r>
          </w:p>
        </w:tc>
        <w:tc>
          <w:tcPr>
            <w:tcW w:w="32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Andreja Modic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Tel: 1 8350402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5" w:history="1">
              <w:r w:rsidRPr="00223EF3">
                <w:rPr>
                  <w:rFonts w:ascii="Times New Roman" w:eastAsia="Times New Roman" w:hAnsi="Times New Roman" w:cs="Times New Roman"/>
                  <w:color w:val="3D5175"/>
                  <w:sz w:val="20"/>
                  <w:szCs w:val="20"/>
                  <w:bdr w:val="none" w:sz="0" w:space="0" w:color="auto" w:frame="1"/>
                  <w:lang w:eastAsia="sl-SI"/>
                </w:rPr>
                <w:t>%20var%20addy31965%20=%20%27france.ivanec%27%20+%20%27@%27;%20addy31965%20=%20addy31965%20+%20%27guest%27%20+%20%27.%27%20+%20%27arnes%27%20+%20%27.%27%20+%20%27si%27</w:t>
              </w:r>
            </w:hyperlink>
            <w:r w:rsidRPr="00223E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sl-SI"/>
              </w:rPr>
              <w:t>;%20document.write%28%20%27%3Ca%20%27%20+%20path%20+%20%27%5C%27%27%20+%20prefix%20+%20%27:%27%20+%20addy31965%20+%20%27%5C%27%3E%27%20%29;%20document.write%28%20addy31965%20%29;%20document.write%28%20%27%3C%5C/a%3E%27%20%29;%20//--%3E%5Cn%20%3C/script%3E%3Cscript%20language=%27JavaScript%27%20type=%27text/javascript%27%3E%20%3C%21--%20document.write%28%20%27%3Cspan%20style=%5C%27display:%20none;%5C%27%3E%27%20%29;%20//--%3E%20%3C/script%3EE-</w:t>
            </w:r>
            <w:r w:rsidRPr="00223EF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sl-SI"/>
              </w:rPr>
              <w:lastRenderedPageBreak/>
              <w:t>po%C5%A1tni%20naslov%20je%20zavarovan%20pred%20neza%C5%BEeleno%20po%C5%A1to,%20za%20ogled%20potrebujete%20Javascript%20%3Cscript%20language=%27JavaScript%27%20type=%27text/javascript%27%3E%20%3C%21--%20document.write%28%20%27%3C/%27%20%29;%20document.write%28%20%27span%3E%27%20%29;%20//--%3E%20%3C/script%3E"&gt;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u w:val="single"/>
                <w:bdr w:val="none" w:sz="0" w:space="0" w:color="auto" w:frame="1"/>
                <w:lang w:eastAsia="sl-SI"/>
              </w:rPr>
              <w:t>Andreja.Modic</w:t>
            </w:r>
            <w:hyperlink r:id="rId6" w:history="1">
              <w:r w:rsidRPr="00223EF3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@guest.arnes.si</w:t>
              </w:r>
            </w:hyperlink>
          </w:p>
        </w:tc>
      </w:tr>
      <w:tr w:rsidR="005973A3" w:rsidRPr="00223EF3" w:rsidTr="00ED5AA2"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lastRenderedPageBreak/>
              <w:t>2. c Seznam zakonov, podzakonskih aktov in predpisov Evropskih skupnosti z delovnega področja organa (preko državnega, lokalnega oziroma evropskega registra predpisov)</w:t>
            </w:r>
          </w:p>
        </w:tc>
      </w:tr>
      <w:tr w:rsidR="005973A3" w:rsidRPr="00223EF3" w:rsidTr="00ED5AA2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Notranji predpisi</w:t>
            </w:r>
          </w:p>
        </w:tc>
        <w:tc>
          <w:tcPr>
            <w:tcW w:w="32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-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       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Akt o ustanovitvi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-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       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Hišni red na matični šoli, hišni red na POŠ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-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       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Pravilnik o delovnem času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-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       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Pravilnik o zavarovanju osebnih podatkov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-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       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Pravilnik o računovodstvu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-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       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Pravilnik o oddaji naročil male vrednosti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-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       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Pravilnik o rednem letnem popisu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-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       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Pravilnik o prilagajanju šolskih obveznosti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-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       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Pravilnik o upravljanju učbeniških skladov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-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       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Pravila o delovanju šolskega sklada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-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       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Pravilnik o subvencioniranju šolske prehrane učencev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-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       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Pravilnik o subvencioniranju šole v naravi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-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       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Izjava o varnosti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-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       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Požarni red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-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       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Poslovnik o delu sveta staršev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-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       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Publikacija 2010/2011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-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       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Pravilnik o sistematizaciji delovnih mest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Symbol" w:eastAsia="Times New Roman" w:hAnsi="Symbol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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       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Prometno varnostni načrt</w:t>
            </w:r>
          </w:p>
        </w:tc>
      </w:tr>
      <w:tr w:rsidR="005973A3" w:rsidRPr="00223EF3" w:rsidTr="00ED5AA2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Državni predpisi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Zakon o zavodih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8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Zakon o organizaciji in financiranju vzgoje in izobraževanja (ZOFVI-UPB5)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9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Zakon o šolski inšpekciji (ZSoll-UPB1)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10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Zakon o delovnih razmerjih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11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Zakon o javnih uslužbencih (ZJU-UPB3)</w:t>
              </w:r>
            </w:hyperlink>
            <w:r w:rsidRPr="00223EF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hyperlink r:id="rId12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Kolektivna pogodba za javni sektor (KPJS)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13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Zakon o sistemu plač v javnem sektorju (ZSPJS-UPB7)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14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Pravilnik o napredovanju zaposlenih v vzgoji in izobraževanju v nazive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hyperlink r:id="rId15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Pravilnik o pripravništvu in o strokovnem izpitu strokovnih delavcev na področju vzgoje in izobraževanja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16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Kolektivna pogodba za dejavnost vzgoje in izobraževanja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Pravilnik o napredovanju zaposlenih v vrtcih in šolah v plačilne razrede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17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Pravilnik o upravljanju učbeniških skladov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18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Zakon o javnem naročanju (ZJN-2)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hyperlink r:id="rId19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Zakon o varstvu osebnih podatkov (ZVOP-1-UPB1)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20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Zakon o osnovni šoli (ZOsn-UPB3)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21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Pravilnik o preverjanju in ocenjevanju znanja ter napredovanju učencev v OŠ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22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Pravilnik o dokumentaciji v OŠ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hyperlink r:id="rId23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Pravilnik o šolskem koledarju za OŠ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24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Pravilnik o zbiranju in varstvu osebnih podatkov na področju osnovnošolskega izobraževanja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25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Pravilnik o publikaciji v OŠ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hyperlink r:id="rId26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Pravilnik o vzgojnih opominih v osnovni šoli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27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Pravilnik o izvajanju diferenciacije pri pouku v osnovni šoli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hyperlink r:id="rId28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Pravilnik o preverjanju in ocenjevanju znanja ter napredovanju učencev v osnovni šoli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29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Pravilnik o dokumentaciji v 9-letni osnovni šoli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30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Pravilnik o nacionalnem preverjanju znanja v osnovni šoli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Pravilnik o smeri izobrazbe strokovnih delavcev v devetletni osnovni šoli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31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Pravilnik o financiranju šole v naravi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32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Pravilnik o subvencioniranju šolske prehrane učencev v osnovnih šolah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33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Zakon o računovodstvu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hyperlink r:id="rId34" w:history="1">
              <w:r w:rsidRPr="00223EF3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Pravilnik o merilih ugotavljanja delovne uspešnosti direktorjev s področja šolstva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</w:p>
        </w:tc>
      </w:tr>
      <w:tr w:rsidR="005973A3" w:rsidRPr="00223EF3" w:rsidTr="00ED5AA2"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2. d Seznam strateških in programskih dokumentov po vsebinskih sklopih</w:t>
            </w:r>
          </w:p>
        </w:tc>
      </w:tr>
      <w:tr w:rsidR="005973A3" w:rsidRPr="00223EF3" w:rsidTr="00ED5AA2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Seznam strateških in programskih dokumentov</w:t>
            </w:r>
          </w:p>
        </w:tc>
        <w:tc>
          <w:tcPr>
            <w:tcW w:w="32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-</w:t>
            </w:r>
            <w:r w:rsidRPr="00223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Letni delovni načrt (LDN) 2010/11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- Poročilo o realizaciji LDN za šol. leto 2009/2010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Symbol" w:eastAsia="Times New Roman" w:hAnsi="Symbol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</w:t>
            </w:r>
            <w:r w:rsidRPr="00223EF3">
              <w:rPr>
                <w:rFonts w:ascii="Symbol" w:eastAsia="Times New Roman" w:hAnsi="Symbol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Učbeniški sklad</w:t>
            </w:r>
          </w:p>
        </w:tc>
      </w:tr>
      <w:tr w:rsidR="005973A3" w:rsidRPr="00223EF3" w:rsidTr="00ED5AA2"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2. e Seznam vrst upravnih, sodnih ali zakonodajnih postopkov</w:t>
            </w:r>
          </w:p>
        </w:tc>
      </w:tr>
      <w:tr w:rsidR="005973A3" w:rsidRPr="00223EF3" w:rsidTr="00ED5AA2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lastRenderedPageBreak/>
              <w:t>Vrste postopkov, ki jih vodi organ</w:t>
            </w:r>
          </w:p>
        </w:tc>
        <w:tc>
          <w:tcPr>
            <w:tcW w:w="32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Symbol" w:eastAsia="Times New Roman" w:hAnsi="Symbol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</w:t>
            </w:r>
            <w:r w:rsidRPr="00223EF3">
              <w:rPr>
                <w:rFonts w:ascii="Symbol" w:eastAsia="Times New Roman" w:hAnsi="Symbol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Vpis v prvi razred. </w:t>
            </w:r>
            <w:r w:rsidRPr="00223EF3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- Napredovanje delavcev v plačilne razrede.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  <w:t>- Napredovanje strokovnih delavcev v nazive.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Symbol" w:eastAsia="Times New Roman" w:hAnsi="Symbol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</w:t>
            </w:r>
            <w:r w:rsidRPr="00223EF3">
              <w:rPr>
                <w:rFonts w:ascii="Symbol" w:eastAsia="Times New Roman" w:hAnsi="Symbol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Imenovanje ravnatelja. </w:t>
            </w:r>
            <w:r w:rsidRPr="00223EF3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- Sprejem Letnega delovnega načrta. </w:t>
            </w:r>
            <w:r w:rsidRPr="00223EF3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- Sprejem Poročila o realizacij LDN. </w:t>
            </w:r>
            <w:r w:rsidRPr="00223EF3">
              <w:rPr>
                <w:rFonts w:ascii="Symbol" w:eastAsia="Times New Roman" w:hAnsi="Symbol" w:cs="Times New Roman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- Sprejem Poslovnega poročila. </w:t>
            </w: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</w:p>
        </w:tc>
      </w:tr>
      <w:tr w:rsidR="005973A3" w:rsidRPr="00223EF3" w:rsidTr="00ED5AA2"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3. Opis načina dostopa do drugih informacij javnega značaja</w:t>
            </w:r>
          </w:p>
        </w:tc>
      </w:tr>
      <w:tr w:rsidR="005973A3" w:rsidRPr="00223EF3" w:rsidTr="00ED5AA2">
        <w:tc>
          <w:tcPr>
            <w:tcW w:w="17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Opis dostopa do posameznih sklopov informacij: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973A3" w:rsidRPr="00223EF3" w:rsidRDefault="005973A3" w:rsidP="00ED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Večina informacij je dostopna prek spleta na naslovu </w:t>
            </w:r>
            <w:hyperlink r:id="rId35" w:history="1">
              <w:r w:rsidRPr="00223EF3">
                <w:rPr>
                  <w:rFonts w:ascii="Tahoma" w:eastAsia="Times New Roman" w:hAnsi="Tahoma" w:cs="Tahoma"/>
                  <w:color w:val="3D5175"/>
                  <w:sz w:val="20"/>
                  <w:szCs w:val="20"/>
                  <w:bdr w:val="none" w:sz="0" w:space="0" w:color="auto" w:frame="1"/>
                  <w:lang w:eastAsia="sl-SI"/>
                </w:rPr>
                <w:t>http://www.osribnica.si</w:t>
              </w:r>
            </w:hyperlink>
            <w:r w:rsidRPr="00223EF3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sl-SI"/>
              </w:rPr>
              <w:t>. Informacije so fizično dostopne v delovnem času na sedežu šole.</w:t>
            </w:r>
          </w:p>
        </w:tc>
      </w:tr>
    </w:tbl>
    <w:p w:rsidR="005973A3" w:rsidRPr="00223EF3" w:rsidRDefault="005973A3" w:rsidP="005973A3">
      <w:pPr>
        <w:shd w:val="clear" w:color="auto" w:fill="FFFFFF"/>
        <w:spacing w:after="0" w:line="253" w:lineRule="atLeast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eastAsia="sl-SI"/>
        </w:rPr>
      </w:pPr>
      <w:r w:rsidRPr="00223EF3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l-SI"/>
        </w:rPr>
        <w:t> </w:t>
      </w:r>
    </w:p>
    <w:p w:rsidR="005973A3" w:rsidRDefault="005973A3" w:rsidP="005973A3"/>
    <w:p w:rsidR="005973A3" w:rsidRDefault="005973A3" w:rsidP="005973A3"/>
    <w:p w:rsidR="005973A3" w:rsidRDefault="005973A3" w:rsidP="005973A3"/>
    <w:p w:rsidR="005973A3" w:rsidRDefault="005973A3" w:rsidP="005973A3"/>
    <w:p w:rsidR="005973A3" w:rsidRDefault="005973A3" w:rsidP="005973A3"/>
    <w:p w:rsidR="005973A3" w:rsidRDefault="005973A3" w:rsidP="005973A3"/>
    <w:p w:rsidR="005973A3" w:rsidRDefault="005973A3" w:rsidP="005973A3"/>
    <w:p w:rsidR="005973A3" w:rsidRDefault="005973A3" w:rsidP="005973A3"/>
    <w:p w:rsidR="005973A3" w:rsidRDefault="005973A3" w:rsidP="005973A3"/>
    <w:p w:rsidR="005973A3" w:rsidRDefault="005973A3" w:rsidP="005973A3"/>
    <w:p w:rsidR="004C3D9A" w:rsidRDefault="004C3D9A">
      <w:bookmarkStart w:id="0" w:name="_GoBack"/>
      <w:bookmarkEnd w:id="0"/>
    </w:p>
    <w:sectPr w:rsidR="004C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A3"/>
    <w:rsid w:val="004C3D9A"/>
    <w:rsid w:val="0059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61BF9-93B2-4AA2-98EE-EBA6962F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73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content?id=82716" TargetMode="External"/><Relationship Id="rId18" Type="http://schemas.openxmlformats.org/officeDocument/2006/relationships/hyperlink" Target="http://www.uradni-list.si/1/content?id=76870" TargetMode="External"/><Relationship Id="rId26" Type="http://schemas.openxmlformats.org/officeDocument/2006/relationships/hyperlink" Target="http://www.uradni-list.si/1/content?id=87933" TargetMode="External"/><Relationship Id="rId21" Type="http://schemas.openxmlformats.org/officeDocument/2006/relationships/hyperlink" Target="http://www.uradni-list.si/1/content?id=87789" TargetMode="External"/><Relationship Id="rId34" Type="http://schemas.openxmlformats.org/officeDocument/2006/relationships/hyperlink" Target="http://www.uradni-list.si/1/content?id=85273" TargetMode="External"/><Relationship Id="rId7" Type="http://schemas.openxmlformats.org/officeDocument/2006/relationships/hyperlink" Target="http://www.sviz.si/files/predpisi/zakon-o-zavodih.pdf" TargetMode="External"/><Relationship Id="rId12" Type="http://schemas.openxmlformats.org/officeDocument/2006/relationships/hyperlink" Target="http://www.uradni-list.si/1/content?id=87008" TargetMode="External"/><Relationship Id="rId17" Type="http://schemas.openxmlformats.org/officeDocument/2006/relationships/hyperlink" Target="http://www.uradni-list.si/1/content?id=36536" TargetMode="External"/><Relationship Id="rId25" Type="http://schemas.openxmlformats.org/officeDocument/2006/relationships/hyperlink" Target="http://www.uradni-list.si/1/content?id=10716" TargetMode="External"/><Relationship Id="rId33" Type="http://schemas.openxmlformats.org/officeDocument/2006/relationships/hyperlink" Target="http://www.uradni-list.si/1/content?id=186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viz.si/files/predpisi/kpvi.pdf" TargetMode="External"/><Relationship Id="rId20" Type="http://schemas.openxmlformats.org/officeDocument/2006/relationships/hyperlink" Target="http://www.uradni-list.si/1/content?id=74775" TargetMode="External"/><Relationship Id="rId29" Type="http://schemas.openxmlformats.org/officeDocument/2006/relationships/hyperlink" Target="http://www.uradni-list.si/1/content?id=87032" TargetMode="External"/><Relationship Id="rId1" Type="http://schemas.openxmlformats.org/officeDocument/2006/relationships/styles" Target="styles.xml"/><Relationship Id="rId6" Type="http://schemas.openxmlformats.org/officeDocument/2006/relationships/hyperlink" Target="mailto:%20%3cscript%20type='text/javascript'%3e%20%3c!--%20var%20prefix%20=%20'ma'%20+%20'il'%20+%20'to';%20var%20path%20=%20'hr'%20+%20'ef'%20+%20'=';%20var%20addy25059%20=%20'france.ivanec'%20+%20'@';%20addy25059%20=%20addy25059%20+%20'guest'%20+%20'.'%20+%20'arnes'%20+%20'.'%20+%20'si';%20document.write('%3ca%20'%20+%20path%20+%20'\''%20+%20prefix%20+%20':'%20+%20addy25059%20+%20'\'%3e');%20document.write(addy25059);%20document.write('%3c\/a%3e');%20//--%3e\n%20%3c/script%3e%3cscript%20type='text/javascript'%3e%20%3c!--%20document.write('%3cspan%20style=\'display:%20none;\'%3e');%20//--%3e%20%3c/script%3eTa%20e-po%C5%A1tni%20naslov%20je%20za%C5%A1%C4%8Diten%20proti%20smetenju.%20Za%20ogled%20potrebujete%20Javascript,%20da%20si%20jo%20ogledate.%20%3cscript%20type='text/javascript'%3e%20%3c!--%20document.write('%3c/');%20document.write('span%3e');%20//--%3e%20%3c/script%3e" TargetMode="External"/><Relationship Id="rId11" Type="http://schemas.openxmlformats.org/officeDocument/2006/relationships/hyperlink" Target="http://www.uradni-list.si/1/content?id=81343" TargetMode="External"/><Relationship Id="rId24" Type="http://schemas.openxmlformats.org/officeDocument/2006/relationships/hyperlink" Target="http://www.uradni-list.si/1/content?id=87938" TargetMode="External"/><Relationship Id="rId32" Type="http://schemas.openxmlformats.org/officeDocument/2006/relationships/hyperlink" Target="http://www.uradni-list.si/1/content?id=48132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%20%3Cscript%20language=%27JavaScript%27%20type=%27text/javascript%27%3E%20%3C%21--%20var%20prefix%20=%20%27ma%27%20+%20%27il%27%20+%20%27to%27;%20var%20path%20=%20%27hr%27%20+%20%27ef%27%20+%20%27=%27;%3Ca%20href=" TargetMode="External"/><Relationship Id="rId15" Type="http://schemas.openxmlformats.org/officeDocument/2006/relationships/hyperlink" Target="http://www.uradni-list.si/1/content?id=82122" TargetMode="External"/><Relationship Id="rId23" Type="http://schemas.openxmlformats.org/officeDocument/2006/relationships/hyperlink" Target="http://www.uradni-list.si/1/content?id=87244" TargetMode="External"/><Relationship Id="rId28" Type="http://schemas.openxmlformats.org/officeDocument/2006/relationships/hyperlink" Target="http://www.uradni-list.si/1/content?id=8778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ddsz.gov.si/si/zakonodaja_in_dokumenti/veljavni_predpisi/zakon_o_delovnih_razmerjih/" TargetMode="External"/><Relationship Id="rId19" Type="http://schemas.openxmlformats.org/officeDocument/2006/relationships/hyperlink" Target="http://www.uradni-list.si/1/content?id=82668" TargetMode="External"/><Relationship Id="rId31" Type="http://schemas.openxmlformats.org/officeDocument/2006/relationships/hyperlink" Target="http://www.uradni-list.si/1/content?id=49572" TargetMode="External"/><Relationship Id="rId4" Type="http://schemas.openxmlformats.org/officeDocument/2006/relationships/hyperlink" Target="mailto:%20%3cscript%20type='text/javascript'%3e%20%3c!--%20var%20prefix%20=%20'ma'%20+%20'il'%20+%20'to';%20var%20path%20=%20'hr'%20+%20'ef'%20+%20'=';%20var%20addy42019%20=%20'france.ivanec'%20+%20'@';%20addy42019%20=%20addy42019%20+%20'guest'%20+%20'.'%20+%20'arnes'%20+%20'.'%20+%20'si';%20document.write('%3ca%20'%20+%20path%20+%20'\''%20+%20prefix%20+%20':'%20+%20addy42019%20+%20'\'%3e');%20document.write(addy42019);%20document.write('%3c\/a%3e');%20//--%3e\n%20%3c/script%3e%3cscript%20type='text/javascript'%3e%20%3c!--%20document.write('%3cspan%20style=\'display:%20none;\'%3e');%20//--%3e%20%3c/script%3eTa%20e-po%C5%A1tni%20naslov%20je%20za%C5%A1%C4%8Diten%20proti%20smetenju.%20Za%20ogled%20potrebujete%20Javascript,%20da%20si%20jo%20ogledate.%20%3cscript%20type='text/javascript'%3e%20%3c!--%20document.write('%3c/');%20document.write('span%3e');%20//--%3e%20%3c/script%3e" TargetMode="External"/><Relationship Id="rId9" Type="http://schemas.openxmlformats.org/officeDocument/2006/relationships/hyperlink" Target="http://www.uradni-list.si/1/content?id=59495" TargetMode="External"/><Relationship Id="rId14" Type="http://schemas.openxmlformats.org/officeDocument/2006/relationships/hyperlink" Target="http://www.uradni-list.si/1/content?id=37063" TargetMode="External"/><Relationship Id="rId22" Type="http://schemas.openxmlformats.org/officeDocument/2006/relationships/hyperlink" Target="http://www.uradni-list.si/1/content?id=87032" TargetMode="External"/><Relationship Id="rId27" Type="http://schemas.openxmlformats.org/officeDocument/2006/relationships/hyperlink" Target="http://www.uradni-list.si/1/content?id=73943" TargetMode="External"/><Relationship Id="rId30" Type="http://schemas.openxmlformats.org/officeDocument/2006/relationships/hyperlink" Target="http://www.uradni-list.si/1/content?id=57130" TargetMode="External"/><Relationship Id="rId35" Type="http://schemas.openxmlformats.org/officeDocument/2006/relationships/hyperlink" Target="http://www.osribnica.si/" TargetMode="External"/><Relationship Id="rId8" Type="http://schemas.openxmlformats.org/officeDocument/2006/relationships/hyperlink" Target="http://www.uradni-list.si/1/content?id=7853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Lumpi Tačko</dc:creator>
  <cp:keywords/>
  <dc:description/>
  <cp:lastModifiedBy>Lumpi Tačko</cp:lastModifiedBy>
  <cp:revision>1</cp:revision>
  <dcterms:created xsi:type="dcterms:W3CDTF">2014-12-21T01:30:00Z</dcterms:created>
  <dcterms:modified xsi:type="dcterms:W3CDTF">2014-12-21T01:30:00Z</dcterms:modified>
</cp:coreProperties>
</file>